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81" w:rsidRDefault="00901281">
      <w:pPr>
        <w:pStyle w:val="Body"/>
        <w:rPr>
          <w:rFonts w:hint="eastAsia"/>
          <w:sz w:val="26"/>
          <w:szCs w:val="26"/>
        </w:rPr>
      </w:pPr>
    </w:p>
    <w:p w:rsidR="00901281" w:rsidRDefault="00B41D00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901281" w:rsidRDefault="00B41D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April 28, 2024</w:t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01281" w:rsidRDefault="00B41D00" w:rsidP="009D7DD5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901281" w:rsidRDefault="00B41D00" w:rsidP="009D7DD5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9D7DD5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</w:t>
      </w:r>
      <w:r>
        <w:rPr>
          <w:rFonts w:ascii="Times New Roman" w:hAnsi="Times New Roman"/>
          <w:i/>
          <w:iCs/>
          <w:sz w:val="26"/>
          <w:szCs w:val="26"/>
        </w:rPr>
        <w:t>; to all who hunger and thirst for something real and lasting; and to all who come here, this church opens wide her doors</w:t>
      </w:r>
      <w:r w:rsidR="009D7DD5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Song: </w:t>
      </w:r>
      <w:r>
        <w:rPr>
          <w:rFonts w:ascii="Times New Roman" w:hAnsi="Times New Roman"/>
          <w:i/>
          <w:iCs/>
          <w:sz w:val="26"/>
          <w:szCs w:val="26"/>
        </w:rPr>
        <w:t xml:space="preserve"> #5</w:t>
      </w:r>
      <w:r>
        <w:rPr>
          <w:rFonts w:ascii="Times New Roman" w:hAnsi="Times New Roman"/>
          <w:i/>
          <w:iCs/>
          <w:sz w:val="26"/>
          <w:szCs w:val="26"/>
        </w:rPr>
        <w:t>81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Tis So Sweet to Trust in Jesus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Guests</w:t>
      </w:r>
      <w:r w:rsidR="009D7DD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Greeting</w:t>
      </w:r>
      <w:r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Pr="009D7DD5" w:rsidRDefault="00B41D00">
      <w:pPr>
        <w:pStyle w:val="Body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Call to Worship: </w:t>
      </w:r>
      <w:r w:rsidR="009D7DD5">
        <w:rPr>
          <w:rFonts w:ascii="Times New Roman" w:hAnsi="Times New Roman"/>
          <w:b/>
          <w:bCs/>
          <w:sz w:val="26"/>
          <w:szCs w:val="26"/>
          <w:u w:val="single"/>
        </w:rPr>
        <w:t xml:space="preserve">  </w:t>
      </w:r>
      <w:r w:rsidR="009D7DD5">
        <w:rPr>
          <w:rFonts w:ascii="Times New Roman" w:hAnsi="Times New Roman"/>
          <w:bCs/>
          <w:i/>
          <w:sz w:val="26"/>
          <w:szCs w:val="26"/>
        </w:rPr>
        <w:t xml:space="preserve">            </w:t>
      </w:r>
      <w:r w:rsidR="009D7DD5">
        <w:rPr>
          <w:rFonts w:ascii="Times New Roman" w:hAnsi="Times New Roman"/>
          <w:bCs/>
          <w:i/>
          <w:sz w:val="26"/>
          <w:szCs w:val="26"/>
          <w:u w:val="single"/>
        </w:rPr>
        <w:t>Deacon David Smukala, Liturgist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All who thirst, come to the water.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Come, all who are weary; come, all who yearn for forgiveness.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 xml:space="preserve">:  The Holy Spirit through Jesus Christ has </w:t>
      </w:r>
      <w:r>
        <w:rPr>
          <w:rFonts w:ascii="Times New Roman" w:hAnsi="Times New Roman"/>
          <w:sz w:val="26"/>
          <w:szCs w:val="26"/>
        </w:rPr>
        <w:t>washed over us, and our gracious and holy God invites and blesses us.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="009D7DD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Drink deeply of these living waters.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ALL:  Glory to you, O Lord, glory to you.</w:t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901281" w:rsidRDefault="00B41D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Public</w:t>
      </w:r>
      <w:r w:rsidR="009D7DD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  <w:r w:rsidR="009D7DD5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based on 1 John 1:8-9</w:t>
      </w:r>
      <w:r w:rsidR="009D7DD5">
        <w:rPr>
          <w:rFonts w:ascii="Times New Roman" w:hAnsi="Times New Roman"/>
          <w:i/>
          <w:iCs/>
          <w:sz w:val="26"/>
          <w:szCs w:val="26"/>
        </w:rPr>
        <w:t xml:space="preserve"> ) </w:t>
      </w:r>
      <w:r w:rsidR="009D7DD5" w:rsidRPr="009D7DD5">
        <w:rPr>
          <w:rFonts w:ascii="Times New Roman" w:hAnsi="Times New Roman"/>
          <w:i/>
          <w:iCs/>
          <w:sz w:val="26"/>
          <w:szCs w:val="26"/>
          <w:u w:val="single"/>
        </w:rPr>
        <w:t>Pastor Dustin</w:t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Leader: </w:t>
      </w:r>
      <w:r>
        <w:rPr>
          <w:rFonts w:ascii="Times New Roman" w:hAnsi="Times New Roman"/>
          <w:sz w:val="26"/>
          <w:szCs w:val="26"/>
        </w:rPr>
        <w:t>God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 Word assures us: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If we say that</w:t>
      </w:r>
      <w:r>
        <w:rPr>
          <w:rFonts w:ascii="Times New Roman" w:hAnsi="Times New Roman"/>
          <w:sz w:val="26"/>
          <w:szCs w:val="26"/>
        </w:rPr>
        <w:t xml:space="preserve"> we have no sin,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we deceive ourselves, and the truth is not in us. 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If we confess our sins,</w:t>
      </w:r>
      <w:r w:rsidR="004512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he who is faithful and just will forgive us our sins 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and cleanse us from all unrighteousness.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In humility and faith let us confess our sin to God.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Lord, hear </w:t>
      </w:r>
      <w:r>
        <w:rPr>
          <w:rFonts w:ascii="Times New Roman" w:eastAsia="Times New Roman" w:hAnsi="Times New Roman" w:cs="Times New Roman"/>
          <w:sz w:val="26"/>
          <w:szCs w:val="26"/>
        </w:rPr>
        <w:t>our prayers.</w:t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01281" w:rsidRDefault="00B41D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Private and Silent Confession  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Congregational Prayer</w:t>
      </w:r>
      <w:r w:rsidR="009D7DD5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9D7DD5" w:rsidRPr="009D7DD5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9D7DD5" w:rsidRDefault="009D7DD5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9D7DD5" w:rsidRDefault="00B41D00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Gospel:</w:t>
      </w:r>
      <w:r w:rsidR="009D7D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D7DD5" w:rsidRPr="009D7DD5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John 3:16-17</w:t>
      </w:r>
      <w:r w:rsidR="009D7DD5">
        <w:rPr>
          <w:rFonts w:ascii="Times New Roman" w:hAnsi="Times New Roman"/>
          <w:i/>
          <w:iCs/>
          <w:sz w:val="26"/>
          <w:szCs w:val="26"/>
        </w:rPr>
        <w:t xml:space="preserve">)  </w:t>
      </w:r>
    </w:p>
    <w:p w:rsidR="00901281" w:rsidRPr="009D7DD5" w:rsidRDefault="009D7DD5" w:rsidP="009D7DD5">
      <w:pPr>
        <w:pStyle w:val="Body"/>
        <w:ind w:left="5040" w:firstLine="72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7DD5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 xml:space="preserve">God so loved the world that he gave his only Son, 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so that everyone who believes in him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may not perish but may </w:t>
      </w:r>
      <w:r>
        <w:rPr>
          <w:rFonts w:ascii="Times New Roman" w:hAnsi="Times New Roman"/>
          <w:sz w:val="26"/>
          <w:szCs w:val="26"/>
        </w:rPr>
        <w:t>have eternal life.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Indeed, God did not send the Son into the world to condemn the world,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but in order that the world might be saved through him.</w:t>
      </w:r>
      <w:r>
        <w:rPr>
          <w:rFonts w:ascii="Times New Roman" w:hAnsi="Times New Roman"/>
          <w:sz w:val="26"/>
          <w:szCs w:val="26"/>
        </w:rPr>
        <w:t>”</w:t>
      </w:r>
    </w:p>
    <w:p w:rsidR="00901281" w:rsidRDefault="00B41D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:rsidR="00901281" w:rsidRDefault="00901281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 </w:t>
      </w:r>
      <w:r w:rsidRPr="004512A0">
        <w:rPr>
          <w:rFonts w:ascii="Times New Roman" w:hAnsi="Times New Roman"/>
          <w:bCs/>
          <w:i/>
          <w:sz w:val="26"/>
          <w:szCs w:val="26"/>
        </w:rPr>
        <w:t>#6</w:t>
      </w:r>
      <w:r w:rsidRPr="004512A0">
        <w:rPr>
          <w:rFonts w:ascii="Times New Roman" w:hAnsi="Times New Roman"/>
          <w:bCs/>
          <w:i/>
          <w:sz w:val="26"/>
          <w:szCs w:val="26"/>
        </w:rPr>
        <w:t>02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I Have Decided to Follow Jesus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Beatitudes continued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</w:p>
    <w:p w:rsidR="00901281" w:rsidRDefault="00B41D00" w:rsidP="009D7DD5">
      <w:pPr>
        <w:pStyle w:val="Body"/>
        <w:pBdr>
          <w:left w:val="nil"/>
        </w:pBd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 </w:t>
      </w:r>
    </w:p>
    <w:p w:rsidR="00901281" w:rsidRDefault="00901281" w:rsidP="009D7DD5">
      <w:pPr>
        <w:pStyle w:val="Body"/>
        <w:pBdr>
          <w:left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901281" w:rsidRDefault="00B41D00" w:rsidP="009D7DD5">
      <w:pPr>
        <w:pStyle w:val="Body"/>
        <w:pBdr>
          <w:left w:val="nil"/>
        </w:pBd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temptation; but deliver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power and the glory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forever. Amen.</w:t>
      </w: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:rsidR="00901281" w:rsidRDefault="00B41D00" w:rsidP="009D7DD5">
      <w:pPr>
        <w:pStyle w:val="Body"/>
        <w:pBdr>
          <w:left w:val="nil"/>
        </w:pBdr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  <w:r w:rsidR="009D7DD5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are located near the exits. You may also give online. God bless you!)</w:t>
      </w:r>
    </w:p>
    <w:p w:rsidR="009D7DD5" w:rsidRDefault="009D7DD5" w:rsidP="009D7DD5">
      <w:pPr>
        <w:pStyle w:val="Body"/>
        <w:pBdr>
          <w:left w:val="nil"/>
        </w:pBdr>
        <w:rPr>
          <w:rFonts w:ascii="Times New Roman" w:hAnsi="Times New Roman"/>
          <w:b/>
          <w:bCs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Song</w:t>
      </w:r>
      <w:r w:rsidR="009D7DD5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9D7DD5">
        <w:rPr>
          <w:rFonts w:ascii="Times New Roman" w:hAnsi="Times New Roman"/>
          <w:bCs/>
          <w:i/>
          <w:sz w:val="26"/>
          <w:szCs w:val="26"/>
        </w:rPr>
        <w:t>#681</w:t>
      </w:r>
      <w:r w:rsidR="004512A0">
        <w:rPr>
          <w:rFonts w:ascii="Times New Roman" w:hAnsi="Times New Roman"/>
          <w:bCs/>
          <w:i/>
          <w:sz w:val="26"/>
          <w:szCs w:val="26"/>
        </w:rPr>
        <w:t xml:space="preserve"> “</w:t>
      </w:r>
      <w:r w:rsidR="009D7DD5">
        <w:rPr>
          <w:rFonts w:ascii="Times New Roman" w:hAnsi="Times New Roman"/>
          <w:bCs/>
          <w:i/>
          <w:sz w:val="26"/>
          <w:szCs w:val="26"/>
        </w:rPr>
        <w:t xml:space="preserve"> In His Time”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arr. Ken </w:t>
      </w:r>
      <w:r>
        <w:rPr>
          <w:rFonts w:ascii="Times New Roman" w:hAnsi="Times New Roman"/>
          <w:i/>
          <w:iCs/>
          <w:sz w:val="26"/>
          <w:szCs w:val="26"/>
        </w:rPr>
        <w:t>Gallo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</w:t>
      </w:r>
      <w:r w:rsidR="00B24D0D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7DD5">
        <w:rPr>
          <w:rFonts w:ascii="Times New Roman" w:hAnsi="Times New Roman"/>
          <w:bCs/>
          <w:i/>
          <w:iCs/>
          <w:sz w:val="26"/>
          <w:szCs w:val="26"/>
        </w:rPr>
        <w:t xml:space="preserve">#586 </w:t>
      </w:r>
      <w:r w:rsidRPr="009D7DD5">
        <w:rPr>
          <w:rFonts w:ascii="Times New Roman" w:hAnsi="Times New Roman"/>
          <w:bCs/>
          <w:i/>
          <w:iCs/>
          <w:sz w:val="26"/>
          <w:szCs w:val="26"/>
        </w:rPr>
        <w:t>“</w:t>
      </w:r>
      <w:r w:rsidRPr="009D7DD5">
        <w:rPr>
          <w:rFonts w:ascii="Times New Roman" w:hAnsi="Times New Roman"/>
          <w:bCs/>
          <w:i/>
          <w:iCs/>
          <w:sz w:val="26"/>
          <w:szCs w:val="26"/>
        </w:rPr>
        <w:t>He</w:t>
      </w:r>
      <w:r w:rsidRPr="009D7DD5">
        <w:rPr>
          <w:rFonts w:ascii="Times New Roman" w:hAnsi="Times New Roman"/>
          <w:bCs/>
          <w:i/>
          <w:iCs/>
          <w:sz w:val="26"/>
          <w:szCs w:val="26"/>
        </w:rPr>
        <w:t>’</w:t>
      </w:r>
      <w:r w:rsidRPr="009D7DD5">
        <w:rPr>
          <w:rFonts w:ascii="Times New Roman" w:hAnsi="Times New Roman"/>
          <w:bCs/>
          <w:i/>
          <w:iCs/>
          <w:sz w:val="26"/>
          <w:szCs w:val="26"/>
        </w:rPr>
        <w:t>s Got the Whole the World in His Hands</w:t>
      </w:r>
      <w:r w:rsidRPr="009D7DD5">
        <w:rPr>
          <w:rFonts w:ascii="Times New Roman" w:hAnsi="Times New Roman"/>
          <w:bCs/>
          <w:i/>
          <w:iCs/>
          <w:sz w:val="26"/>
          <w:szCs w:val="26"/>
        </w:rPr>
        <w:t>”</w:t>
      </w: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-Generosity/Giving  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-Fellowship Time ***Welcome and Invite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GUESTS</w:t>
      </w:r>
      <w:r>
        <w:rPr>
          <w:rFonts w:ascii="Times New Roman" w:hAnsi="Times New Roman"/>
          <w:i/>
          <w:iCs/>
          <w:sz w:val="26"/>
          <w:szCs w:val="26"/>
        </w:rPr>
        <w:t xml:space="preserve"> to breakfast***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ministry, church finance department  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-***Point out the members of consistory: these are the spiritual leaders of 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church. if you need anything please grab them today. </w:t>
      </w:r>
    </w:p>
    <w:p w:rsidR="00901281" w:rsidRDefault="00B41D00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-***Go to back to shake hands!</w:t>
      </w:r>
    </w:p>
    <w:p w:rsidR="00901281" w:rsidRDefault="00901281" w:rsidP="009D7DD5">
      <w:pPr>
        <w:pStyle w:val="Body"/>
        <w:pBdr>
          <w:left w:val="nil"/>
        </w:pBd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81" w:rsidRDefault="00B41D00" w:rsidP="009D7DD5">
      <w:pPr>
        <w:pStyle w:val="Body"/>
        <w:pBdr>
          <w:left w:val="nil"/>
        </w:pBd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901281" w:rsidSect="0090128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00" w:rsidRDefault="00B41D00" w:rsidP="00901281">
      <w:r>
        <w:separator/>
      </w:r>
    </w:p>
  </w:endnote>
  <w:endnote w:type="continuationSeparator" w:id="1">
    <w:p w:rsidR="00B41D00" w:rsidRDefault="00B41D00" w:rsidP="0090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81" w:rsidRDefault="009012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00" w:rsidRDefault="00B41D00" w:rsidP="00901281">
      <w:r>
        <w:separator/>
      </w:r>
    </w:p>
  </w:footnote>
  <w:footnote w:type="continuationSeparator" w:id="1">
    <w:p w:rsidR="00B41D00" w:rsidRDefault="00B41D00" w:rsidP="0090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81" w:rsidRDefault="009012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281"/>
    <w:rsid w:val="004512A0"/>
    <w:rsid w:val="00901281"/>
    <w:rsid w:val="009D7DD5"/>
    <w:rsid w:val="00B24D0D"/>
    <w:rsid w:val="00B41D00"/>
    <w:rsid w:val="00E6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2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281"/>
    <w:rPr>
      <w:u w:val="single"/>
    </w:rPr>
  </w:style>
  <w:style w:type="paragraph" w:customStyle="1" w:styleId="Body">
    <w:name w:val="Body"/>
    <w:rsid w:val="0090128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2024-04-15T16:45:00Z</cp:lastPrinted>
  <dcterms:created xsi:type="dcterms:W3CDTF">2024-04-15T16:44:00Z</dcterms:created>
  <dcterms:modified xsi:type="dcterms:W3CDTF">2024-04-15T16:46:00Z</dcterms:modified>
</cp:coreProperties>
</file>