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D0" w:rsidRDefault="007744D0">
      <w:pPr>
        <w:pStyle w:val="Body"/>
      </w:pPr>
    </w:p>
    <w:p w:rsidR="007744D0" w:rsidRDefault="00C24EC8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7744D0" w:rsidRDefault="00C24EC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June 9, 2024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44D0" w:rsidRDefault="00C24EC8" w:rsidP="006A7F7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7744D0" w:rsidRDefault="00C24EC8" w:rsidP="006A7F7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6A7F7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6A7F7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7744D0" w:rsidRDefault="00C24EC8" w:rsidP="006A7F7A">
      <w:pPr>
        <w:pStyle w:val="Body"/>
        <w:spacing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T</w:t>
      </w:r>
      <w:r>
        <w:rPr>
          <w:rFonts w:ascii="Times New Roman" w:hAnsi="Times New Roman"/>
          <w:i/>
          <w:iCs/>
          <w:sz w:val="26"/>
          <w:szCs w:val="26"/>
        </w:rPr>
        <w:t>his Little Light of Mine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7744D0" w:rsidRDefault="00C24EC8" w:rsidP="006A7F7A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6A7F7A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7744D0" w:rsidRDefault="00C24EC8" w:rsidP="006A7F7A">
      <w:pPr>
        <w:pStyle w:val="Body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Hymn: </w:t>
      </w:r>
      <w:r w:rsidR="003712F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Great Is Thy Faithfulness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6A7F7A" w:rsidRDefault="006A7F7A" w:rsidP="006A7F7A">
      <w:pPr>
        <w:pStyle w:val="Body"/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Pr="006A7F7A" w:rsidRDefault="00C24EC8" w:rsidP="006A7F7A">
      <w:pPr>
        <w:pStyle w:val="Body"/>
        <w:spacing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Call to Worship:</w:t>
      </w:r>
      <w:r w:rsidR="006A7F7A" w:rsidRPr="006A7F7A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6A7F7A" w:rsidRPr="006A7F7A">
        <w:rPr>
          <w:rFonts w:ascii="Times New Roman" w:hAnsi="Times New Roman"/>
          <w:bCs/>
          <w:sz w:val="26"/>
          <w:szCs w:val="26"/>
          <w:u w:val="single"/>
        </w:rPr>
        <w:t>Elder Roy Palk, Liturgist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</w:t>
      </w:r>
      <w:r w:rsidR="006A7F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 earth is the Lord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s, for he made it: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6A7F7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Come, let us adore him.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Worship the Lord in the beauty of holiness: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6A7F7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Come, let us adore him.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The mercy of the Lord is everlasting: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6A7F7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Come, let us adore him.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Lord, open our lips.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ALL: And our mouths shall proclaim your praise.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7744D0" w:rsidRDefault="00C24EC8">
      <w:pPr>
        <w:pStyle w:val="Body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6A7F7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3712FD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3712FD" w:rsidRPr="003712FD">
        <w:rPr>
          <w:rFonts w:ascii="Times New Roman" w:hAnsi="Times New Roman"/>
          <w:bCs/>
          <w:sz w:val="26"/>
          <w:szCs w:val="26"/>
          <w:u w:val="single"/>
        </w:rPr>
        <w:t>Pastor Dustin</w:t>
      </w:r>
    </w:p>
    <w:p w:rsidR="003712FD" w:rsidRDefault="003712F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Lord, we are like sheep, and we get lost. We for</w:t>
      </w:r>
      <w:r>
        <w:rPr>
          <w:rFonts w:ascii="Times New Roman" w:hAnsi="Times New Roman"/>
          <w:sz w:val="26"/>
          <w:szCs w:val="26"/>
        </w:rPr>
        <w:t>get the needs of our neighbors and do not love you above all else.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 need a Savior, so we long for Jesus. Come, fill our lives, Jesus.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Our actions do not match up with our words.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 say mean things to other people,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 hurt their feelings,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we think of </w:t>
      </w:r>
      <w:r>
        <w:rPr>
          <w:rFonts w:ascii="Times New Roman" w:hAnsi="Times New Roman"/>
          <w:sz w:val="26"/>
          <w:szCs w:val="26"/>
        </w:rPr>
        <w:t>ourselves first,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and, worst of all, we ignore you.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Lord, forgive us and hear our prayer for Jesus</w:t>
      </w:r>
      <w:r>
        <w:rPr>
          <w:rFonts w:ascii="Times New Roman" w:hAnsi="Times New Roman"/>
          <w:sz w:val="26"/>
          <w:szCs w:val="26"/>
        </w:rPr>
        <w:t xml:space="preserve">’ </w:t>
      </w:r>
      <w:r>
        <w:rPr>
          <w:rFonts w:ascii="Times New Roman" w:hAnsi="Times New Roman"/>
          <w:sz w:val="26"/>
          <w:szCs w:val="26"/>
        </w:rPr>
        <w:t>sake.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7F7A" w:rsidRDefault="006A7F7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7F7A" w:rsidRDefault="006A7F7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7F7A" w:rsidRDefault="006A7F7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7F7A" w:rsidRDefault="006A7F7A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Pr="003712FD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3712FD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3712FD" w:rsidRPr="003712FD">
        <w:rPr>
          <w:rFonts w:ascii="Times New Roman" w:hAnsi="Times New Roman"/>
          <w:bCs/>
          <w:sz w:val="26"/>
          <w:szCs w:val="26"/>
          <w:u w:val="single"/>
        </w:rPr>
        <w:t>Dee Frank, Liturgist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I will cleanse them from all the guilt of their sin agains</w:t>
      </w:r>
      <w:r>
        <w:rPr>
          <w:rFonts w:ascii="Times New Roman" w:hAnsi="Times New Roman"/>
          <w:i/>
          <w:iCs/>
          <w:sz w:val="26"/>
          <w:szCs w:val="26"/>
        </w:rPr>
        <w:t>t me,</w:t>
      </w:r>
      <w:r w:rsidR="006A7F7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I will forgive all the guilt of their sin and rebellion against me.</w:t>
      </w:r>
      <w:r w:rsidR="006A7F7A">
        <w:rPr>
          <w:rFonts w:ascii="Times New Roman" w:hAnsi="Times New Roman"/>
          <w:i/>
          <w:iCs/>
          <w:sz w:val="26"/>
          <w:szCs w:val="26"/>
        </w:rPr>
        <w:t xml:space="preserve">  </w:t>
      </w:r>
      <w:r>
        <w:rPr>
          <w:rFonts w:ascii="Times New Roman" w:hAnsi="Times New Roman"/>
          <w:i/>
          <w:iCs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Jeremiah 33:8, NRSV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Jesus Paid It All</w:t>
      </w:r>
      <w:r>
        <w:rPr>
          <w:rFonts w:ascii="Times New Roman" w:hAnsi="Times New Roman"/>
          <w:b/>
          <w:bCs/>
          <w:sz w:val="26"/>
          <w:szCs w:val="26"/>
        </w:rPr>
        <w:t xml:space="preserve">”   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44D0" w:rsidRDefault="00C24EC8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You are the Light of the World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7744D0" w:rsidRDefault="003712F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</w:t>
      </w:r>
      <w:r w:rsidR="00C24EC8"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7744D0" w:rsidRDefault="003712F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</w:t>
      </w:r>
      <w:r w:rsidR="00C24EC8">
        <w:rPr>
          <w:rFonts w:ascii="Times New Roman" w:hAnsi="Times New Roman"/>
          <w:i/>
          <w:iCs/>
          <w:sz w:val="26"/>
          <w:szCs w:val="26"/>
        </w:rPr>
        <w:t>“</w:t>
      </w:r>
      <w:r w:rsidR="00C24EC8">
        <w:rPr>
          <w:rFonts w:ascii="Times New Roman" w:hAnsi="Times New Roman"/>
          <w:i/>
          <w:iCs/>
          <w:sz w:val="26"/>
          <w:szCs w:val="26"/>
        </w:rPr>
        <w:t>Sermon on the Mount</w:t>
      </w:r>
      <w:r w:rsidR="00C24EC8">
        <w:rPr>
          <w:rFonts w:ascii="Times New Roman" w:hAnsi="Times New Roman"/>
          <w:i/>
          <w:iCs/>
          <w:sz w:val="26"/>
          <w:szCs w:val="26"/>
        </w:rPr>
        <w:t xml:space="preserve">” </w:t>
      </w:r>
      <w:r w:rsidR="00C24EC8">
        <w:rPr>
          <w:rFonts w:ascii="Times New Roman" w:hAnsi="Times New Roman"/>
          <w:i/>
          <w:iCs/>
          <w:sz w:val="26"/>
          <w:szCs w:val="26"/>
        </w:rPr>
        <w:t xml:space="preserve">Series </w:t>
      </w:r>
    </w:p>
    <w:p w:rsidR="007744D0" w:rsidRDefault="007744D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7744D0" w:rsidRDefault="00C24EC8" w:rsidP="006A7F7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power and the glory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forever. Amen.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7744D0" w:rsidRDefault="00C24EC8" w:rsidP="006A7F7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  <w:r w:rsidR="006A7F7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</w:t>
      </w:r>
      <w:r>
        <w:rPr>
          <w:rFonts w:ascii="Times New Roman" w:hAnsi="Times New Roman"/>
          <w:b/>
          <w:bCs/>
          <w:sz w:val="26"/>
          <w:szCs w:val="26"/>
        </w:rPr>
        <w:t xml:space="preserve"> Thank God and Bless the Givers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6A7F7A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#596 </w:t>
      </w:r>
      <w:r w:rsidR="006A7F7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I Surrender All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-Need for readers!!!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-Opportu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3712FD" w:rsidRDefault="003712F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3712FD">
        <w:rPr>
          <w:rFonts w:ascii="Times New Roman" w:eastAsia="Times New Roman" w:hAnsi="Times New Roman" w:cs="Times New Roman"/>
          <w:i/>
          <w:iCs/>
          <w:sz w:val="26"/>
          <w:szCs w:val="26"/>
          <w:highlight w:val="yellow"/>
        </w:rPr>
        <w:t>-Doreen would like a new picture of you for the directory</w:t>
      </w:r>
    </w:p>
    <w:p w:rsidR="007744D0" w:rsidRDefault="00C24EC8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7744D0" w:rsidRDefault="007744D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4D0" w:rsidRDefault="00C24EC8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7744D0" w:rsidSect="007744D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C8" w:rsidRDefault="00C24EC8" w:rsidP="007744D0">
      <w:r>
        <w:separator/>
      </w:r>
    </w:p>
  </w:endnote>
  <w:endnote w:type="continuationSeparator" w:id="1">
    <w:p w:rsidR="00C24EC8" w:rsidRDefault="00C24EC8" w:rsidP="0077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D0" w:rsidRDefault="007744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C8" w:rsidRDefault="00C24EC8" w:rsidP="007744D0">
      <w:r>
        <w:separator/>
      </w:r>
    </w:p>
  </w:footnote>
  <w:footnote w:type="continuationSeparator" w:id="1">
    <w:p w:rsidR="00C24EC8" w:rsidRDefault="00C24EC8" w:rsidP="0077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D0" w:rsidRDefault="007744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4D0"/>
    <w:rsid w:val="003712FD"/>
    <w:rsid w:val="006A7F7A"/>
    <w:rsid w:val="007744D0"/>
    <w:rsid w:val="00C2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44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44D0"/>
    <w:rPr>
      <w:u w:val="single"/>
    </w:rPr>
  </w:style>
  <w:style w:type="paragraph" w:customStyle="1" w:styleId="Body">
    <w:name w:val="Body"/>
    <w:rsid w:val="007744D0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2024-06-06T14:16:00Z</dcterms:created>
  <dcterms:modified xsi:type="dcterms:W3CDTF">2024-06-06T14:16:00Z</dcterms:modified>
</cp:coreProperties>
</file>