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F5" w:rsidRDefault="00495AF5">
      <w:pPr>
        <w:pStyle w:val="Body"/>
      </w:pP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August 11, 2024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95AF5" w:rsidRDefault="00F61EF2" w:rsidP="002D4DA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495AF5" w:rsidRDefault="00F61EF2" w:rsidP="002D4DA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2D4DA2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2D4DA2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eaning on the Everlasting Arms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iCs/>
          <w:sz w:val="26"/>
          <w:szCs w:val="26"/>
        </w:rPr>
        <w:t xml:space="preserve"> and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This Little Light of Mine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2D4DA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495AF5" w:rsidRPr="002D4DA2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Opening Prayer for Worship:</w:t>
      </w:r>
      <w:r w:rsidR="002D4DA2">
        <w:rPr>
          <w:rFonts w:ascii="Times New Roman" w:hAnsi="Times New Roman"/>
          <w:b/>
          <w:bCs/>
          <w:sz w:val="26"/>
          <w:szCs w:val="26"/>
          <w:u w:val="single"/>
        </w:rPr>
        <w:t xml:space="preserve">   </w:t>
      </w:r>
      <w:r w:rsidR="002D4DA2">
        <w:rPr>
          <w:rFonts w:ascii="Times New Roman" w:hAnsi="Times New Roman"/>
          <w:bCs/>
          <w:sz w:val="26"/>
          <w:szCs w:val="26"/>
        </w:rPr>
        <w:t xml:space="preserve">   </w:t>
      </w:r>
      <w:r w:rsidR="002D4DA2" w:rsidRPr="002D4DA2">
        <w:rPr>
          <w:rFonts w:ascii="Times New Roman" w:hAnsi="Times New Roman"/>
          <w:bCs/>
          <w:i/>
          <w:sz w:val="26"/>
          <w:szCs w:val="26"/>
          <w:u w:val="single"/>
        </w:rPr>
        <w:t>Dee Frank, Liturgist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ALL</w:t>
      </w:r>
      <w:r>
        <w:rPr>
          <w:rFonts w:ascii="Times New Roman" w:hAnsi="Times New Roman"/>
          <w:sz w:val="26"/>
          <w:szCs w:val="26"/>
        </w:rPr>
        <w:t xml:space="preserve">: Almighty God,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 pray for your blessing on the church in this place.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Here may the faithful find salvation,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 the careless be </w:t>
      </w:r>
      <w:r>
        <w:rPr>
          <w:rFonts w:ascii="Times New Roman" w:hAnsi="Times New Roman"/>
          <w:sz w:val="26"/>
          <w:szCs w:val="26"/>
        </w:rPr>
        <w:t>awakened.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Here may the doubting find faith, and the anxious be encouraged.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Here may the tempted find help, and the sad and lonely find comfort.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Here may the weary find rest, and the strong be renewed.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Here may the aged find consolation and the young be i</w:t>
      </w:r>
      <w:r>
        <w:rPr>
          <w:rFonts w:ascii="Times New Roman" w:hAnsi="Times New Roman"/>
          <w:sz w:val="26"/>
          <w:szCs w:val="26"/>
        </w:rPr>
        <w:t>nspired;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 above all else, here may you be glorified forever and ever.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through Jesus Christ, our Lord.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Amen.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Congregational Singing: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Bless the Lord/10,000 Reasons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  <w:lang w:val="de-DE"/>
        </w:rPr>
        <w:t>I Surrender All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Jesus Paid It All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 xml:space="preserve">What Makes the </w:t>
      </w:r>
      <w:r>
        <w:rPr>
          <w:rFonts w:ascii="Times New Roman" w:hAnsi="Times New Roman"/>
          <w:i/>
          <w:iCs/>
          <w:sz w:val="26"/>
          <w:szCs w:val="26"/>
        </w:rPr>
        <w:t>Whole World Blind?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Matthew 5:38-42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 xml:space="preserve">Series </w:t>
      </w:r>
    </w:p>
    <w:p w:rsidR="00495AF5" w:rsidRDefault="00495AF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495AF5" w:rsidRDefault="00F61EF2" w:rsidP="005A6397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Offering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495AF5" w:rsidRDefault="00F61EF2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495AF5" w:rsidRDefault="00F61EF2">
      <w:pPr>
        <w:pStyle w:val="Body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5A6397" w:rsidRDefault="005A6397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Offertory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Be Thou My Vision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Offertory Prayer to Thank God and Bless the Givers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5A6397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How Great Thou Art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”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-Need for readers!!!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</w:t>
      </w:r>
      <w:r>
        <w:rPr>
          <w:rFonts w:ascii="Times New Roman" w:hAnsi="Times New Roman"/>
          <w:i/>
          <w:iCs/>
          <w:sz w:val="26"/>
          <w:szCs w:val="26"/>
        </w:rPr>
        <w:t>fast***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495AF5" w:rsidRDefault="00F61EF2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495AF5" w:rsidRDefault="00495AF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95AF5" w:rsidRDefault="00F61EF2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495AF5" w:rsidSect="00495AF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F2" w:rsidRDefault="00F61EF2" w:rsidP="00495AF5">
      <w:r>
        <w:separator/>
      </w:r>
    </w:p>
  </w:endnote>
  <w:endnote w:type="continuationSeparator" w:id="1">
    <w:p w:rsidR="00F61EF2" w:rsidRDefault="00F61EF2" w:rsidP="0049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F5" w:rsidRDefault="00495A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F2" w:rsidRDefault="00F61EF2" w:rsidP="00495AF5">
      <w:r>
        <w:separator/>
      </w:r>
    </w:p>
  </w:footnote>
  <w:footnote w:type="continuationSeparator" w:id="1">
    <w:p w:rsidR="00F61EF2" w:rsidRDefault="00F61EF2" w:rsidP="0049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F5" w:rsidRDefault="00495A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AF5"/>
    <w:rsid w:val="002D4DA2"/>
    <w:rsid w:val="00495AF5"/>
    <w:rsid w:val="005A6397"/>
    <w:rsid w:val="00F6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5AF5"/>
    <w:rPr>
      <w:u w:val="single"/>
    </w:rPr>
  </w:style>
  <w:style w:type="paragraph" w:customStyle="1" w:styleId="Body">
    <w:name w:val="Body"/>
    <w:rsid w:val="00495AF5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2024-08-08T15:37:00Z</dcterms:created>
  <dcterms:modified xsi:type="dcterms:W3CDTF">2024-08-08T15:37:00Z</dcterms:modified>
</cp:coreProperties>
</file>