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1591" w14:textId="77777777" w:rsidR="00763AC5" w:rsidRDefault="0000000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14:paraId="37F628DA" w14:textId="77777777" w:rsidR="00763AC5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November 3, 2024</w:t>
      </w:r>
    </w:p>
    <w:p w14:paraId="798A107A" w14:textId="77777777" w:rsidR="00763AC5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Communion Sunday</w:t>
      </w:r>
    </w:p>
    <w:p w14:paraId="40A71DFE" w14:textId="77777777" w:rsidR="00763AC5" w:rsidRDefault="00763AC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63674E9" w14:textId="77777777" w:rsidR="00763AC5" w:rsidRDefault="00000000" w:rsidP="0015596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To all who are spiritually weary and seek rest; to all who are sad and long for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comfort;</w:t>
      </w:r>
      <w:proofErr w:type="gramEnd"/>
    </w:p>
    <w:p w14:paraId="6B3AA808" w14:textId="41E1AB7A" w:rsidR="00763AC5" w:rsidRDefault="00000000" w:rsidP="0015596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15596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friendship; to all who hunger and thirst for something real and lasting; and to all who come here, this church opens wide her doors</w:t>
      </w:r>
      <w:r w:rsidR="0015596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14:paraId="444D253B" w14:textId="77777777" w:rsidR="00763AC5" w:rsidRDefault="00763AC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E9A18AE" w14:textId="77777777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 xml:space="preserve">Please silence cell phones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at this time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58B1B9A7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Music: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>#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750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Peace Like A River”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352C31D5" w14:textId="77777777" w:rsidR="00763AC5" w:rsidRDefault="00763AC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807D03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and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Greeting</w:t>
      </w:r>
      <w:proofErr w:type="gramEnd"/>
      <w:r>
        <w:rPr>
          <w:rFonts w:ascii="Times New Roman" w:hAnsi="Times New Roman"/>
          <w:sz w:val="26"/>
          <w:szCs w:val="26"/>
        </w:rPr>
        <w:t xml:space="preserve">*  </w:t>
      </w:r>
    </w:p>
    <w:p w14:paraId="0B48C49E" w14:textId="77777777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1ABA3DD" w14:textId="22D73E14" w:rsidR="00763AC5" w:rsidRPr="0015596A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proofErr w:type="gramStart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>based on Psalm 19:14, Revelation 15:3-4)</w:t>
      </w:r>
      <w:r w:rsidR="0015596A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15596A" w:rsidRPr="0015596A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14:paraId="30BA0D2F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C988AE2" w14:textId="2A7498DA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Leader:    Fill our worship with grace, Lord Jesus Christ, so that every </w:t>
      </w:r>
      <w:proofErr w:type="gramStart"/>
      <w:r>
        <w:rPr>
          <w:rFonts w:ascii="Times New Roman" w:hAnsi="Times New Roman"/>
          <w:sz w:val="26"/>
          <w:szCs w:val="26"/>
        </w:rPr>
        <w:t xml:space="preserve">thought, </w:t>
      </w:r>
      <w:r w:rsidR="00155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word</w:t>
      </w:r>
      <w:proofErr w:type="gramEnd"/>
      <w:r>
        <w:rPr>
          <w:rFonts w:ascii="Times New Roman" w:hAnsi="Times New Roman"/>
          <w:sz w:val="26"/>
          <w:szCs w:val="26"/>
        </w:rPr>
        <w:t>, and deed may be acceptable to you, our Rock and our Redeemer. Amen.</w:t>
      </w:r>
    </w:p>
    <w:p w14:paraId="3314E388" w14:textId="00580280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:  You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alone are holy. You alone are good. We worship you!</w:t>
      </w:r>
    </w:p>
    <w:p w14:paraId="4369B3BE" w14:textId="77777777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92169F9" w14:textId="20BCCE8A" w:rsidR="00763AC5" w:rsidRDefault="0000000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5596A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15596A" w:rsidRPr="0015596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Pastor Dustin</w:t>
      </w:r>
    </w:p>
    <w:p w14:paraId="21EB4927" w14:textId="77777777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  Forgive our faithlessness, O faithful God! our self-centeredness,</w:t>
      </w:r>
    </w:p>
    <w:p w14:paraId="5A6232E2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PEOPLE:</w:t>
      </w:r>
    </w:p>
    <w:p w14:paraId="04470084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</w:t>
      </w:r>
      <w:proofErr w:type="gramStart"/>
      <w:r>
        <w:rPr>
          <w:rFonts w:ascii="Times New Roman" w:hAnsi="Times New Roman"/>
          <w:sz w:val="26"/>
          <w:szCs w:val="26"/>
        </w:rPr>
        <w:t>:  And</w:t>
      </w:r>
      <w:proofErr w:type="gramEnd"/>
      <w:r>
        <w:rPr>
          <w:rFonts w:ascii="Times New Roman" w:hAnsi="Times New Roman"/>
          <w:sz w:val="26"/>
          <w:szCs w:val="26"/>
        </w:rPr>
        <w:t xml:space="preserve"> see beyond our apathy and our thoughtlessness,</w:t>
      </w:r>
    </w:p>
    <w:p w14:paraId="32EB7775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PEOPLE: Lord, have mercy.</w:t>
      </w:r>
    </w:p>
    <w:p w14:paraId="0E52A37E" w14:textId="77777777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LEADER: See beyond our wrong choices. </w:t>
      </w:r>
    </w:p>
    <w:p w14:paraId="1356C00A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PEOPLE: Lord, Have mercy. </w:t>
      </w:r>
    </w:p>
    <w:p w14:paraId="0211FA02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LEADER: See into our hearts, for you are our treasure.</w:t>
      </w:r>
    </w:p>
    <w:p w14:paraId="06B0BEF3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PEOPLE: </w:t>
      </w:r>
      <w:r>
        <w:rPr>
          <w:rFonts w:ascii="Times New Roman" w:hAnsi="Times New Roman"/>
          <w:b/>
          <w:bCs/>
          <w:sz w:val="26"/>
          <w:szCs w:val="26"/>
        </w:rPr>
        <w:t>Lord, have mercy.</w:t>
      </w:r>
    </w:p>
    <w:p w14:paraId="459A27CD" w14:textId="77777777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 Lord, forgive us and hear our prayers</w:t>
      </w:r>
      <w:r>
        <w:rPr>
          <w:rFonts w:ascii="Times New Roman" w:hAnsi="Times New Roman"/>
          <w:sz w:val="26"/>
          <w:szCs w:val="26"/>
          <w:lang w:val="sv-SE"/>
        </w:rPr>
        <w:t xml:space="preserve"> for Jesus</w:t>
      </w:r>
      <w:r>
        <w:rPr>
          <w:rFonts w:ascii="Times New Roman" w:hAnsi="Times New Roman"/>
          <w:sz w:val="26"/>
          <w:szCs w:val="26"/>
        </w:rPr>
        <w:t xml:space="preserve">’ sake.  </w:t>
      </w:r>
    </w:p>
    <w:p w14:paraId="45F5C4CC" w14:textId="77777777" w:rsidR="00763AC5" w:rsidRDefault="00763AC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008B8ECB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(A time for quiet prayer and musical meditation)</w:t>
      </w:r>
    </w:p>
    <w:p w14:paraId="04F1BC92" w14:textId="77777777" w:rsidR="00763AC5" w:rsidRDefault="00763AC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21186A3" w14:textId="2B14E8B0" w:rsidR="0015596A" w:rsidRPr="0015596A" w:rsidRDefault="00000000" w:rsidP="0015596A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>
        <w:rPr>
          <w:rFonts w:ascii="Times New Roman" w:hAnsi="Times New Roman"/>
          <w:sz w:val="26"/>
          <w:szCs w:val="26"/>
        </w:rPr>
        <w:t xml:space="preserve">   </w:t>
      </w:r>
      <w:r w:rsidR="0015596A">
        <w:rPr>
          <w:rFonts w:ascii="Times New Roman" w:hAnsi="Times New Roman"/>
          <w:sz w:val="26"/>
          <w:szCs w:val="26"/>
        </w:rPr>
        <w:t xml:space="preserve">          </w:t>
      </w:r>
      <w:r w:rsidR="0015596A" w:rsidRPr="0015596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Mar</w:t>
      </w:r>
      <w:r w:rsidR="00135CB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ily</w:t>
      </w:r>
      <w:r w:rsidR="0015596A" w:rsidRPr="0015596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n List, Liturgist</w:t>
      </w:r>
    </w:p>
    <w:p w14:paraId="4463364E" w14:textId="77777777" w:rsidR="0015596A" w:rsidRDefault="0015596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(based on 2 Corinthians 4:6, NIV)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14:paraId="33E28069" w14:textId="583D57EE" w:rsidR="00763AC5" w:rsidRPr="0015596A" w:rsidRDefault="0015596A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14:paraId="271AA0F4" w14:textId="04B010DD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Liturgist</w:t>
      </w:r>
      <w:r>
        <w:rPr>
          <w:rFonts w:ascii="Times New Roman" w:hAnsi="Times New Roman"/>
          <w:sz w:val="26"/>
          <w:szCs w:val="26"/>
        </w:rPr>
        <w:t>: May almighty God,</w:t>
      </w:r>
      <w:r w:rsidR="001559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who caused light to shine out of darkness,</w:t>
      </w:r>
    </w:p>
    <w:p w14:paraId="590DD1CE" w14:textId="74BBB7B9" w:rsidR="00763AC5" w:rsidRDefault="000000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shine in our hearts, cleansing us from all our sins,</w:t>
      </w:r>
      <w:r w:rsidR="001559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restoring us to the light of the knowledge of God’s glory,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in the love of Jesus Christ, our Savior. Amen.</w:t>
      </w:r>
    </w:p>
    <w:p w14:paraId="0236AE12" w14:textId="77777777" w:rsidR="00763AC5" w:rsidRDefault="00763AC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032C5A4" w14:textId="77777777" w:rsidR="0015596A" w:rsidRDefault="0015596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FA7F5C4" w14:textId="77777777" w:rsidR="0015596A" w:rsidRDefault="0015596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6C0A10A" w14:textId="550A25A6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Worship Through Music: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ab/>
      </w:r>
      <w:r w:rsidR="0015596A">
        <w:rPr>
          <w:rFonts w:ascii="Times New Roman" w:hAnsi="Times New Roman"/>
          <w:b/>
          <w:bCs/>
          <w:sz w:val="26"/>
          <w:szCs w:val="26"/>
        </w:rPr>
        <w:t>#</w:t>
      </w:r>
      <w:r>
        <w:rPr>
          <w:rFonts w:ascii="Times New Roman" w:hAnsi="Times New Roman"/>
          <w:b/>
          <w:bCs/>
          <w:sz w:val="26"/>
          <w:szCs w:val="26"/>
        </w:rPr>
        <w:t xml:space="preserve">340 “Turn Your Eyes Upon Jesus” </w:t>
      </w:r>
    </w:p>
    <w:p w14:paraId="26EEAE77" w14:textId="0153442D" w:rsidR="00763AC5" w:rsidRDefault="00000000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15596A">
        <w:rPr>
          <w:rFonts w:ascii="Times New Roman" w:eastAsia="Times New Roman" w:hAnsi="Times New Roman" w:cs="Times New Roman"/>
          <w:b/>
          <w:bCs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581 </w:t>
      </w:r>
      <w:r>
        <w:rPr>
          <w:rFonts w:ascii="Times New Roman" w:hAnsi="Times New Roman"/>
          <w:b/>
          <w:bCs/>
          <w:sz w:val="26"/>
          <w:szCs w:val="26"/>
        </w:rPr>
        <w:t>“Tis So Sweet to Trust in Jesus”</w:t>
      </w:r>
    </w:p>
    <w:p w14:paraId="11DB1DD9" w14:textId="77777777" w:rsidR="0015596A" w:rsidRDefault="0015596A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DA7CDAF" w14:textId="77777777" w:rsidR="00763AC5" w:rsidRDefault="0000000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Teaching Moment: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“</w:t>
      </w:r>
      <w:proofErr w:type="gramEnd"/>
      <w:r>
        <w:rPr>
          <w:rFonts w:ascii="Times New Roman" w:hAnsi="Times New Roman"/>
          <w:sz w:val="26"/>
          <w:szCs w:val="26"/>
        </w:rPr>
        <w:t>Expositions from Sermon on the Mount”</w:t>
      </w:r>
    </w:p>
    <w:p w14:paraId="198A8197" w14:textId="77777777" w:rsidR="00763AC5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</w:t>
      </w:r>
    </w:p>
    <w:p w14:paraId="719A32DD" w14:textId="77777777" w:rsidR="00763AC5" w:rsidRDefault="0000000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39E48E6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Pastoral Prayer and Lord’s Prayer </w:t>
      </w:r>
    </w:p>
    <w:p w14:paraId="2A5F847C" w14:textId="77F86B14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Thy will be done, on earth as it is in heaven. Give us </w:t>
      </w:r>
      <w:proofErr w:type="gramStart"/>
      <w:r>
        <w:rPr>
          <w:rFonts w:ascii="Times New Roman" w:hAnsi="Times New Roman"/>
          <w:b/>
          <w:bCs/>
          <w:i/>
          <w:iCs/>
          <w:sz w:val="26"/>
          <w:szCs w:val="26"/>
        </w:rPr>
        <w:t>this</w:t>
      </w:r>
      <w:proofErr w:type="gram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day our daily bread and forgive us our debts as we forgive our debtors. And lead us not into</w:t>
      </w:r>
      <w:r w:rsidR="0015596A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</w:t>
      </w:r>
      <w:proofErr w:type="gramStart"/>
      <w:r>
        <w:rPr>
          <w:rFonts w:ascii="Times New Roman" w:hAnsi="Times New Roman"/>
          <w:b/>
          <w:bCs/>
          <w:i/>
          <w:iCs/>
          <w:sz w:val="26"/>
          <w:szCs w:val="26"/>
        </w:rPr>
        <w:t>the power</w:t>
      </w:r>
      <w:proofErr w:type="gram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and the glory forever. Amen.</w:t>
      </w:r>
    </w:p>
    <w:p w14:paraId="2D6A5639" w14:textId="77777777" w:rsidR="00763AC5" w:rsidRDefault="00763AC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7AA5FE" w14:textId="77777777" w:rsidR="00763AC5" w:rsidRDefault="00000000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14:paraId="3EB3A941" w14:textId="77777777" w:rsidR="0015596A" w:rsidRDefault="0015596A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33EE094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Lord’s Supper</w:t>
      </w:r>
    </w:p>
    <w:p w14:paraId="4E3A8FC4" w14:textId="77777777" w:rsidR="00763AC5" w:rsidRDefault="0000000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Lord’s Supper will be available in cups as you enter the church.  Please hold the bread and cup until we take them together as the body of Christ.)</w:t>
      </w:r>
    </w:p>
    <w:p w14:paraId="37AA31BD" w14:textId="77777777" w:rsidR="00763AC5" w:rsidRDefault="00763AC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42E9D8" w14:textId="415E2DA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15596A"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 xml:space="preserve"> #772 “When We All Get to Heaven”</w:t>
      </w:r>
    </w:p>
    <w:p w14:paraId="7D11B033" w14:textId="77777777" w:rsidR="00763AC5" w:rsidRDefault="00763AC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A17F3A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Prayer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for the World and those in Need. </w:t>
      </w:r>
    </w:p>
    <w:p w14:paraId="109AA0BA" w14:textId="77777777" w:rsidR="00763AC5" w:rsidRDefault="00763AC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14AC15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  </w:t>
      </w:r>
    </w:p>
    <w:p w14:paraId="0F1A5110" w14:textId="77777777" w:rsidR="00763AC5" w:rsidRDefault="0000000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14:paraId="7FA48576" w14:textId="77777777" w:rsidR="00763AC5" w:rsidRDefault="0000000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-Opportunities to Serve this church: Sound booth, projector and screen, children ministry</w:t>
      </w:r>
    </w:p>
    <w:p w14:paraId="65A0F7FA" w14:textId="77777777" w:rsidR="00763AC5" w:rsidRDefault="0000000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-COMMUNITY DINNER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THIS COMING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SATURDAY!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First priority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is that I need you to invite and bring people. There is no point in having 206 desserts here if our community isn’t here to eat them. I don’t need that many desserts and neither do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you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right? So please show your neighbors that you love them by personally inviting them here next Saturday from 5-7 pm. If you would like to </w:t>
      </w:r>
      <w:proofErr w:type="gramStart"/>
      <w:r>
        <w:rPr>
          <w:rFonts w:ascii="Times New Roman" w:hAnsi="Times New Roman"/>
          <w:i/>
          <w:iCs/>
          <w:sz w:val="26"/>
          <w:szCs w:val="26"/>
        </w:rPr>
        <w:t>help out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in additional ways, please see me and we will get you plugged in.</w:t>
      </w:r>
    </w:p>
    <w:p w14:paraId="6B561240" w14:textId="77777777" w:rsidR="00763AC5" w:rsidRDefault="00763AC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0718AF" w14:textId="77777777" w:rsidR="00763AC5" w:rsidRDefault="000000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Benediction  </w:t>
      </w:r>
    </w:p>
    <w:p w14:paraId="0B4AE019" w14:textId="77777777" w:rsidR="00763AC5" w:rsidRDefault="00763AC5">
      <w:pPr>
        <w:pStyle w:val="Body"/>
        <w:rPr>
          <w:rFonts w:hint="eastAsia"/>
        </w:rPr>
      </w:pPr>
    </w:p>
    <w:sectPr w:rsidR="00763AC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FEEF" w14:textId="77777777" w:rsidR="00E756B7" w:rsidRDefault="00E756B7">
      <w:r>
        <w:separator/>
      </w:r>
    </w:p>
  </w:endnote>
  <w:endnote w:type="continuationSeparator" w:id="0">
    <w:p w14:paraId="331D571B" w14:textId="77777777" w:rsidR="00E756B7" w:rsidRDefault="00E7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55CF" w14:textId="77777777" w:rsidR="00763AC5" w:rsidRDefault="00763A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0762" w14:textId="77777777" w:rsidR="00E756B7" w:rsidRDefault="00E756B7">
      <w:r>
        <w:separator/>
      </w:r>
    </w:p>
  </w:footnote>
  <w:footnote w:type="continuationSeparator" w:id="0">
    <w:p w14:paraId="083322D8" w14:textId="77777777" w:rsidR="00E756B7" w:rsidRDefault="00E7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9D49" w14:textId="77777777" w:rsidR="00763AC5" w:rsidRDefault="00763A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C5"/>
    <w:rsid w:val="00135CB2"/>
    <w:rsid w:val="0015596A"/>
    <w:rsid w:val="006E7C67"/>
    <w:rsid w:val="00763AC5"/>
    <w:rsid w:val="00E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0571"/>
  <w15:docId w15:val="{9CA9C652-992D-4A63-B0BA-01A80842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Bayshore Gardens Community Church</cp:lastModifiedBy>
  <cp:revision>3</cp:revision>
  <cp:lastPrinted>2024-10-31T16:45:00Z</cp:lastPrinted>
  <dcterms:created xsi:type="dcterms:W3CDTF">2024-10-31T16:44:00Z</dcterms:created>
  <dcterms:modified xsi:type="dcterms:W3CDTF">2024-10-31T16:48:00Z</dcterms:modified>
</cp:coreProperties>
</file>